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color w:val="0000ff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ff"/>
          <w:sz w:val="40"/>
          <w:szCs w:val="40"/>
          <w:rtl w:val="0"/>
        </w:rPr>
        <w:t xml:space="preserve">На ёлку надо повесить только те шарики, на которых слова состоят из корня, суффикса и окончания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color w:val="0000ff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245.0" w:type="dxa"/>
        <w:jc w:val="left"/>
        <w:tblInd w:w="20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2"/>
        <w:gridCol w:w="2553"/>
        <w:tblGridChange w:id="0">
          <w:tblGrid>
            <w:gridCol w:w="2692"/>
            <w:gridCol w:w="2553"/>
          </w:tblGrid>
        </w:tblGridChange>
      </w:tblGrid>
      <w:tr>
        <w:tc>
          <w:tcPr>
            <w:shd w:fill="ffffff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медведица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малинка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лосиха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травинка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тигрица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глупость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лисёнок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какаду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шкафчик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диван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коврик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кафе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солнышко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морозы</w:t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дубочек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48"/>
                <w:szCs w:val="48"/>
                <w:rtl w:val="0"/>
              </w:rPr>
              <w:t xml:space="preserve">корова</w:t>
            </w:r>
          </w:p>
        </w:tc>
      </w:tr>
    </w:tbl>
    <w:p w:rsidR="00000000" w:rsidDel="00000000" w:rsidP="00000000" w:rsidRDefault="00000000" w:rsidRPr="00000000" w14:paraId="00000017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59"/>
    <w:rsid w:val="006A06C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AX2jrqM6c3I95wD3D7KnCgLBjg==">AMUW2mWGtoTxa7e/IMuCludkw08UFWvO7yj+r1Rd095hTRHQoDewzq1aUkbhMsoDhG0D1brP4VdL4PmMrTv/yvpoSoOcnL3pq4OBE8WSeokYoOBUGlMs695YnDFKj4dRbgzari5cxBnW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2020-12-20T18:23:00Z</dcterms:created>
  <dc:creator>Пользователь</dc:creator>
</cp:coreProperties>
</file>